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8A0DC" w14:textId="77777777" w:rsidR="006C2084" w:rsidRDefault="00A3500B" w:rsidP="00A3500B">
      <w:pPr>
        <w:pStyle w:val="Title"/>
      </w:pPr>
      <w:r>
        <w:t>PCM articles</w:t>
      </w:r>
    </w:p>
    <w:p w14:paraId="15FFCA20" w14:textId="77777777" w:rsidR="00A3500B" w:rsidRDefault="00A3500B" w:rsidP="00A3500B">
      <w:r>
        <w:t>Article 14</w:t>
      </w:r>
    </w:p>
    <w:p w14:paraId="10F9FBEE" w14:textId="77777777" w:rsidR="00A3500B" w:rsidRDefault="00A3500B" w:rsidP="00A3500B">
      <w:r>
        <w:t>Describes different types of PCM. (Good) Experimental work. Nice results.</w:t>
      </w:r>
    </w:p>
    <w:p w14:paraId="614285D1" w14:textId="77777777" w:rsidR="00A3500B" w:rsidRDefault="00A3500B" w:rsidP="00A3500B">
      <w:r>
        <w:t>Conclusion is very good and have good phrases.</w:t>
      </w:r>
    </w:p>
    <w:p w14:paraId="50149125" w14:textId="77777777" w:rsidR="00A3500B" w:rsidRDefault="00A3500B" w:rsidP="00A3500B"/>
    <w:p w14:paraId="401119B3" w14:textId="77777777" w:rsidR="00A3500B" w:rsidRDefault="00A3500B" w:rsidP="00A3500B">
      <w:r>
        <w:t>Article 15</w:t>
      </w:r>
    </w:p>
    <w:p w14:paraId="6B13B906" w14:textId="77777777" w:rsidR="00A3500B" w:rsidRDefault="00A3500B" w:rsidP="00A3500B">
      <w:r>
        <w:t>Nothing to do with PCM!</w:t>
      </w:r>
    </w:p>
    <w:p w14:paraId="6EAE0294" w14:textId="77777777" w:rsidR="00A3500B" w:rsidRDefault="00A3500B" w:rsidP="00A3500B">
      <w:r>
        <w:t>Article 16</w:t>
      </w:r>
    </w:p>
    <w:p w14:paraId="24A5DB15" w14:textId="77777777" w:rsidR="00A3500B" w:rsidRDefault="00A3500B" w:rsidP="00A3500B">
      <w:r>
        <w:t>Nothing to do with PCM!</w:t>
      </w:r>
    </w:p>
    <w:p w14:paraId="09D27D17" w14:textId="77777777" w:rsidR="00A3500B" w:rsidRDefault="00A3500B" w:rsidP="00A3500B">
      <w:r>
        <w:t>Article 17</w:t>
      </w:r>
    </w:p>
    <w:p w14:paraId="6B158144" w14:textId="77777777" w:rsidR="00A3500B" w:rsidRDefault="00A3500B" w:rsidP="00A3500B">
      <w:r>
        <w:t>Treats experimental testing of PCM using different methods. Results of these can be used in the SOTA. (okay)</w:t>
      </w:r>
    </w:p>
    <w:p w14:paraId="330D0A76" w14:textId="77777777" w:rsidR="00AC22E9" w:rsidRDefault="00AC22E9" w:rsidP="00A3500B"/>
    <w:p w14:paraId="165714FB" w14:textId="77777777" w:rsidR="00AC22E9" w:rsidRDefault="00AC22E9" w:rsidP="00A3500B"/>
    <w:p w14:paraId="25CC98EF" w14:textId="77777777" w:rsidR="00AC22E9" w:rsidRPr="00A3500B" w:rsidRDefault="00AC22E9" w:rsidP="00A3500B">
      <w:r>
        <w:t>Find more information about what PCM really is. What different kinds are there and what are their individual peak temperatures. What is the importance of this?</w:t>
      </w:r>
      <w:bookmarkStart w:id="0" w:name="_GoBack"/>
      <w:bookmarkEnd w:id="0"/>
    </w:p>
    <w:sectPr w:rsidR="00AC22E9" w:rsidRPr="00A3500B" w:rsidSect="00E0611E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0B"/>
    <w:rsid w:val="001523B0"/>
    <w:rsid w:val="006C2084"/>
    <w:rsid w:val="00863B7D"/>
    <w:rsid w:val="00A3500B"/>
    <w:rsid w:val="00AC22E9"/>
    <w:rsid w:val="00E0611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1FA9E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08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5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50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50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350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350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3500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350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3500B"/>
    <w:rPr>
      <w:rFonts w:asciiTheme="majorHAnsi" w:eastAsiaTheme="majorEastAsia" w:hAnsiTheme="majorHAnsi" w:cstheme="majorBidi"/>
      <w:b/>
      <w:bCs/>
      <w:color w:val="4F81BD" w:themeColor="accent1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08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5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50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50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350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350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3500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350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3500B"/>
    <w:rPr>
      <w:rFonts w:asciiTheme="majorHAnsi" w:eastAsiaTheme="majorEastAsia" w:hAnsiTheme="majorHAnsi" w:cstheme="majorBidi"/>
      <w:b/>
      <w:bCs/>
      <w:color w:val="4F81BD" w:themeColor="accent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</Words>
  <Characters>424</Characters>
  <Application>Microsoft Macintosh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krqllebqlle</dc:creator>
  <cp:keywords/>
  <dc:description/>
  <cp:lastModifiedBy>krqllebqlle</cp:lastModifiedBy>
  <cp:revision>2</cp:revision>
  <dcterms:created xsi:type="dcterms:W3CDTF">2010-11-20T18:52:00Z</dcterms:created>
  <dcterms:modified xsi:type="dcterms:W3CDTF">2010-11-20T19:04:00Z</dcterms:modified>
</cp:coreProperties>
</file>